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</w:rPr>
        <w:t xml:space="preserve"> ДОГОВОР</w:t>
      </w: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дошкольного образования</w:t>
      </w:r>
    </w:p>
    <w:p w:rsidR="00AC613F" w:rsidRDefault="00AC613F">
      <w:pPr>
        <w:pStyle w:val="Standard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AC613F" w:rsidRDefault="000769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город Южно-Сахалинск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"_____" ______________ ____ г.</w:t>
      </w:r>
    </w:p>
    <w:p w:rsidR="00AC613F" w:rsidRDefault="000769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613F" w:rsidRDefault="000769C7">
      <w:pPr>
        <w:pStyle w:val="ConsPlusNonformat"/>
        <w:ind w:firstLine="708"/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дошкольное образовательное учреждение детский сад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комбинированного вида № 31 «Аистенок» г. Южно-Сахалинска (далее – образовательное учреждение) на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основан</w:t>
      </w:r>
      <w:r>
        <w:rPr>
          <w:rFonts w:ascii="Times New Roman" w:hAnsi="Times New Roman" w:cs="Times New Roman"/>
          <w:sz w:val="22"/>
          <w:szCs w:val="22"/>
        </w:rPr>
        <w:t xml:space="preserve">ии лицензии на право ведения образовательной деятельности от </w:t>
      </w:r>
      <w:r>
        <w:rPr>
          <w:rFonts w:ascii="Times New Roman" w:hAnsi="Times New Roman" w:cs="Times New Roman"/>
          <w:sz w:val="22"/>
          <w:szCs w:val="22"/>
          <w:u w:val="single"/>
        </w:rPr>
        <w:t>"29"</w:t>
      </w:r>
      <w:r>
        <w:rPr>
          <w:rFonts w:ascii="Times New Roman" w:hAnsi="Times New Roman" w:cs="Times New Roman"/>
          <w:sz w:val="22"/>
          <w:szCs w:val="22"/>
        </w:rPr>
        <w:t xml:space="preserve"> июля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16 </w:t>
      </w:r>
      <w:r>
        <w:rPr>
          <w:rFonts w:ascii="Times New Roman" w:hAnsi="Times New Roman" w:cs="Times New Roman"/>
          <w:sz w:val="22"/>
          <w:szCs w:val="22"/>
        </w:rPr>
        <w:t xml:space="preserve">г.  № </w:t>
      </w:r>
      <w:r>
        <w:rPr>
          <w:rFonts w:ascii="Times New Roman" w:hAnsi="Times New Roman" w:cs="Times New Roman"/>
          <w:sz w:val="22"/>
          <w:szCs w:val="22"/>
          <w:u w:val="single"/>
        </w:rPr>
        <w:t>25-ДС</w:t>
      </w:r>
      <w:r>
        <w:rPr>
          <w:rFonts w:ascii="Times New Roman" w:hAnsi="Times New Roman" w:cs="Times New Roman"/>
          <w:sz w:val="22"/>
          <w:szCs w:val="22"/>
        </w:rPr>
        <w:t xml:space="preserve">, выданной _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Министерством образования Сахалинской </w:t>
      </w:r>
      <w:r>
        <w:rPr>
          <w:rFonts w:ascii="Times New Roman" w:hAnsi="Times New Roman" w:cs="Times New Roman"/>
          <w:sz w:val="22"/>
          <w:szCs w:val="22"/>
        </w:rPr>
        <w:t xml:space="preserve">области, именуемое в дальнейшем «Исполнитель», в лице заведующего </w:t>
      </w:r>
      <w:r>
        <w:rPr>
          <w:rFonts w:ascii="Times New Roman" w:hAnsi="Times New Roman" w:cs="Times New Roman"/>
          <w:sz w:val="22"/>
          <w:szCs w:val="22"/>
          <w:u w:val="single"/>
        </w:rPr>
        <w:t>Житких Марины Александровны,</w:t>
      </w:r>
      <w:r>
        <w:rPr>
          <w:rFonts w:ascii="Times New Roman" w:hAnsi="Times New Roman" w:cs="Times New Roman"/>
          <w:sz w:val="22"/>
          <w:szCs w:val="22"/>
        </w:rPr>
        <w:t xml:space="preserve"> действующего на основан</w:t>
      </w:r>
      <w:r>
        <w:rPr>
          <w:rFonts w:ascii="Times New Roman" w:hAnsi="Times New Roman" w:cs="Times New Roman"/>
          <w:sz w:val="22"/>
          <w:szCs w:val="22"/>
        </w:rPr>
        <w:t xml:space="preserve">ии </w:t>
      </w:r>
      <w:r>
        <w:rPr>
          <w:rFonts w:ascii="Times New Roman" w:hAnsi="Times New Roman" w:cs="Times New Roman"/>
          <w:sz w:val="22"/>
          <w:szCs w:val="22"/>
          <w:u w:val="single"/>
        </w:rPr>
        <w:t>Устава образовательного учреждения утв. приказом департамента образования администрации города Южно-Сахалинска от</w:t>
      </w:r>
      <w:r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26.11.2015г. №1141</w:t>
      </w:r>
      <w:r>
        <w:rPr>
          <w:rFonts w:ascii="Times New Roman" w:hAnsi="Times New Roman" w:cs="Times New Roman"/>
          <w:sz w:val="22"/>
          <w:szCs w:val="22"/>
        </w:rPr>
        <w:t>, и__________________________________________________________________________</w:t>
      </w:r>
    </w:p>
    <w:p w:rsidR="00AC613F" w:rsidRDefault="000769C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C613F" w:rsidRDefault="000769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</w:t>
      </w:r>
      <w:r>
        <w:rPr>
          <w:rFonts w:ascii="Times New Roman" w:hAnsi="Times New Roman" w:cs="Times New Roman"/>
          <w:sz w:val="22"/>
          <w:szCs w:val="22"/>
        </w:rPr>
        <w:t xml:space="preserve"> дальнейшем «Заказчик», в интересах несовершеннолетнего______________________________ ____________________________________________________________________________________________,</w:t>
      </w:r>
    </w:p>
    <w:p w:rsidR="00AC613F" w:rsidRDefault="000769C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AC613F" w:rsidRDefault="000769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______________________________________________________________________,</w:t>
      </w:r>
    </w:p>
    <w:p w:rsidR="00AC613F" w:rsidRDefault="000769C7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AC613F" w:rsidRDefault="000769C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C613F" w:rsidRDefault="000769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Par74"/>
      <w:bookmarkEnd w:id="2"/>
      <w:r>
        <w:rPr>
          <w:rFonts w:ascii="Times New Roman" w:hAnsi="Times New Roman" w:cs="Times New Roman"/>
          <w:b/>
        </w:rPr>
        <w:t>1. Предмет договора</w:t>
      </w:r>
    </w:p>
    <w:p w:rsidR="00AC613F" w:rsidRDefault="00AC613F">
      <w:pPr>
        <w:pStyle w:val="Standard"/>
        <w:widowControl w:val="0"/>
        <w:spacing w:after="0" w:line="240" w:lineRule="auto"/>
        <w:jc w:val="center"/>
      </w:pP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1.1. Предметом договора являются оказание образовательным учреждением Воспитаннику </w:t>
      </w:r>
      <w:r>
        <w:rPr>
          <w:rFonts w:ascii="Times New Roman" w:hAnsi="Times New Roman" w:cs="Times New Roman"/>
        </w:rPr>
        <w:t xml:space="preserve">образовательных услуг в рамках реализации адаптированной основной образовательной программы дошкольного образования МАДОУ № 31 «Аистенок» г. Южно-Сахалинска (далее – АООП) в соответствии с федеральным государственным образовательным стандартом дошкольного </w:t>
      </w:r>
      <w:r>
        <w:rPr>
          <w:rFonts w:ascii="Times New Roman" w:hAnsi="Times New Roman" w:cs="Times New Roman"/>
        </w:rPr>
        <w:t>образования, содержание Воспитанника в образовательном учреждении, присмотр и уход за Воспитанником.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78"/>
      <w:bookmarkEnd w:id="3"/>
      <w:r>
        <w:rPr>
          <w:rFonts w:ascii="Times New Roman" w:hAnsi="Times New Roman" w:cs="Times New Roman"/>
        </w:rPr>
        <w:t xml:space="preserve">1.2. Наименование образовательной программы 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Адаптированная основная образовательная программа МАДОУ № 31 «Аистенок» г. Южно-Сахалинска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1.3. Срок освоения </w:t>
      </w:r>
      <w:r>
        <w:rPr>
          <w:rFonts w:ascii="Times New Roman" w:hAnsi="Times New Roman" w:cs="Times New Roman"/>
        </w:rPr>
        <w:t>АООП (продолжительность обучения) на момент подписания настоящего Договора составляет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календарных лет (года).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1.4. Режим пребывания Воспитанника в образовательном учреждении — </w:t>
      </w:r>
      <w:r>
        <w:rPr>
          <w:rFonts w:ascii="Times New Roman" w:hAnsi="Times New Roman" w:cs="Times New Roman"/>
          <w:u w:val="single"/>
        </w:rPr>
        <w:t>с 8.00 до 18.00 (10 часов)</w:t>
      </w:r>
      <w:r>
        <w:rPr>
          <w:rFonts w:ascii="Times New Roman" w:hAnsi="Times New Roman" w:cs="Times New Roman"/>
        </w:rPr>
        <w:t>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1.5. Воспитанник зачисляется в группу: </w:t>
      </w:r>
      <w:r>
        <w:rPr>
          <w:rFonts w:ascii="Times New Roman" w:hAnsi="Times New Roman" w:cs="Times New Roman"/>
          <w:u w:val="single"/>
        </w:rPr>
        <w:t>компенс</w:t>
      </w:r>
      <w:r>
        <w:rPr>
          <w:rFonts w:ascii="Times New Roman" w:hAnsi="Times New Roman" w:cs="Times New Roman"/>
          <w:u w:val="single"/>
        </w:rPr>
        <w:t>ирующей направленности                                                 .</w:t>
      </w:r>
    </w:p>
    <w:p w:rsidR="00AC613F" w:rsidRDefault="000769C7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(направленность группы: общеразвивающая, </w:t>
      </w:r>
      <w:r>
        <w:rPr>
          <w:rFonts w:ascii="Times New Roman" w:hAnsi="Times New Roman" w:cs="Times New Roman"/>
          <w:i/>
          <w:sz w:val="16"/>
          <w:szCs w:val="16"/>
        </w:rPr>
        <w:t>компенсирующая</w:t>
      </w:r>
      <w:r>
        <w:rPr>
          <w:rFonts w:ascii="Times New Roman" w:hAnsi="Times New Roman" w:cs="Times New Roman"/>
          <w:sz w:val="16"/>
          <w:szCs w:val="16"/>
        </w:rPr>
        <w:t>, комбинированная, оздоровительная)</w:t>
      </w:r>
    </w:p>
    <w:p w:rsidR="00AC613F" w:rsidRDefault="000769C7">
      <w:pPr>
        <w:ind w:right="-41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1.6. Форма обучения – </w:t>
      </w:r>
      <w:r>
        <w:rPr>
          <w:rFonts w:ascii="Times New Roman" w:hAnsi="Times New Roman" w:cs="Times New Roman"/>
          <w:szCs w:val="24"/>
        </w:rPr>
        <w:t>очная.</w:t>
      </w:r>
      <w:bookmarkStart w:id="4" w:name="Par86"/>
      <w:bookmarkEnd w:id="4"/>
    </w:p>
    <w:p w:rsidR="00AC613F" w:rsidRDefault="000769C7">
      <w:pPr>
        <w:spacing w:after="0" w:line="240" w:lineRule="auto"/>
        <w:ind w:right="-417"/>
        <w:jc w:val="center"/>
      </w:pPr>
      <w:r>
        <w:rPr>
          <w:rFonts w:ascii="Times New Roman" w:hAnsi="Times New Roman" w:cs="Times New Roman"/>
          <w:b/>
        </w:rPr>
        <w:t>2. Взаимодействие Сторон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Исполнитель обязан: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</w:t>
      </w:r>
      <w:r>
        <w:rPr>
          <w:rFonts w:ascii="Times New Roman" w:hAnsi="Times New Roman" w:cs="Times New Roman"/>
        </w:rPr>
        <w:t>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Обеспечить надлежащее предоставление услуг, предусмотренных разделом 1 настоящего Договора, в полном объеме </w:t>
      </w:r>
      <w:r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Зачислить ребенка в группу № ___.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Обеспечивать охрану жизни и укрепление ф</w:t>
      </w:r>
      <w:r>
        <w:rPr>
          <w:rFonts w:ascii="Times New Roman" w:hAnsi="Times New Roman" w:cs="Times New Roman"/>
        </w:rPr>
        <w:t>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</w:rPr>
        <w:t>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2.1.6. При оказании услуг, предусмот</w:t>
      </w:r>
      <w:r>
        <w:rPr>
          <w:rFonts w:ascii="Times New Roman" w:hAnsi="Times New Roman" w:cs="Times New Roman"/>
        </w:rPr>
        <w:t>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</w:t>
      </w:r>
      <w:r>
        <w:rPr>
          <w:rFonts w:ascii="Times New Roman" w:hAnsi="Times New Roman" w:cs="Times New Roman"/>
        </w:rPr>
        <w:t>питанника с учетом его индивидуальных особенностей.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</w:t>
      </w:r>
      <w:r>
        <w:rPr>
          <w:rFonts w:ascii="Times New Roman" w:hAnsi="Times New Roman" w:cs="Times New Roman"/>
        </w:rPr>
        <w:t>ь и здоровье.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2.1.8. Обучать Воспитанника по образовательной программе, предусмотренной пунктом 1.3 настоящего </w:t>
      </w:r>
      <w:r>
        <w:rPr>
          <w:rFonts w:ascii="Times New Roman" w:hAnsi="Times New Roman" w:cs="Times New Roman"/>
        </w:rPr>
        <w:lastRenderedPageBreak/>
        <w:t>Договора.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2.1.9. Обеспечить создание специальных условий по реализации адаптированной основной образовательной программы средствами обучения и во</w:t>
      </w:r>
      <w:r>
        <w:rPr>
          <w:rFonts w:ascii="Times New Roman" w:hAnsi="Times New Roman" w:cs="Times New Roman"/>
        </w:rPr>
        <w:t>спитания, необходимыми для организации учебной деятельности и создания развивающей предметно-пространственной среды.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2.1.10. Осуществлять медицинское обслуживание Воспитанника: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профилактические мероприятия в соответствии с планом работы детского сада и п</w:t>
      </w:r>
      <w:r>
        <w:rPr>
          <w:rFonts w:ascii="Times New Roman" w:hAnsi="Times New Roman" w:cs="Times New Roman"/>
        </w:rPr>
        <w:t>оликлиники, медицинское обследование ребёнка специалистами детской поликлиники, витаминизация, закаливание, соблюдение двигательного режима;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санитарно – гигиенические мероприятия: привитие культурно – гигиенических навыков, соблюдение санитарно – эпидеми</w:t>
      </w:r>
      <w:r>
        <w:rPr>
          <w:rFonts w:ascii="Times New Roman" w:hAnsi="Times New Roman" w:cs="Times New Roman"/>
        </w:rPr>
        <w:t>ологического режима;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оздоровительные мероприятия: утренняя гимнастика, занятия физической культурой.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2.1.11. Обеспечить ребёнка сбалансированным питанием, необходимым для его нормального роста и развития: 5-ти разовое в день: завтрак, 2-й завтрак, обед, </w:t>
      </w:r>
      <w:r>
        <w:rPr>
          <w:rFonts w:ascii="Times New Roman" w:hAnsi="Times New Roman" w:cs="Times New Roman"/>
        </w:rPr>
        <w:t>полдник, ужин (в соответствии с режимом дня данной возрастной группы), в пределах нормативного финансирования на питание.</w:t>
      </w:r>
    </w:p>
    <w:p w:rsidR="00AC613F" w:rsidRDefault="000769C7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2.1.12. Установить график посещения ребёнком образовательного учреждения: с понедельника по пятницу с 08.00 до 18.00; предпраздничные </w:t>
      </w:r>
      <w:r>
        <w:rPr>
          <w:rFonts w:ascii="Times New Roman" w:hAnsi="Times New Roman" w:cs="Times New Roman"/>
        </w:rPr>
        <w:t>дни, установленные Трудовым Кодексом с 08.00 до 17.00; выходные: суббота, воскресенье и праздничные дни, установленные Трудовым кодексом РФ.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2.1.13. Сохранить место за ребёнком в случае его болезни, санаторно-курортного лечения, карантина, отпуска или врем</w:t>
      </w:r>
      <w:r>
        <w:rPr>
          <w:rFonts w:ascii="Times New Roman" w:hAnsi="Times New Roman" w:cs="Times New Roman"/>
        </w:rPr>
        <w:t>енного отсутствия Заказчика по уважительным причинам, а также в летний период сроком до 75 дней,  при соблюдении следующих условий: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своевременном предоставлении на имя заведующего детским садом заявления на отпуск или иные причины возможного отсутств</w:t>
      </w:r>
      <w:r>
        <w:rPr>
          <w:rFonts w:ascii="Times New Roman" w:hAnsi="Times New Roman" w:cs="Times New Roman"/>
        </w:rPr>
        <w:t>ия ребёнка в детском саду;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 по соглашению с администрацией, по письменному заявлению Родителей.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2.1.14. Оказывать квалифицированную помощь Заказчику в воспитании и обучении ребёнка, коррекции имеющихся отклонений в его развитии.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2.1.15. Перев</w:t>
      </w:r>
      <w:r>
        <w:rPr>
          <w:rFonts w:ascii="Times New Roman" w:hAnsi="Times New Roman" w:cs="Times New Roman"/>
        </w:rPr>
        <w:t>одить Воспитанника в следующую возрастную группу ежегодно 1 сентября текущего года.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2.1.16. 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</w:t>
      </w:r>
      <w:r>
        <w:rPr>
          <w:rFonts w:ascii="Times New Roman" w:hAnsi="Times New Roman" w:cs="Times New Roman"/>
        </w:rPr>
        <w:t>ка и Воспитанника.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Исполнитель вправе: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Самостоятельно осуществлять образовательную деятельность.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Давать рекомендации специалистов (учителя-логопеда, учителя-дефектолога, педагога-психолога).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Вносить предложения по совершенствовани</w:t>
      </w:r>
      <w:r>
        <w:rPr>
          <w:rFonts w:ascii="Times New Roman" w:hAnsi="Times New Roman" w:cs="Times New Roman"/>
        </w:rPr>
        <w:t xml:space="preserve">ю воспитания, образования в семье.  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Расторгнуть договор при систематическом невыполнении Заказчиком своих обязательств, уведомив Заказчика об этом за 10 дней.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Заказчик обязан: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2.3.1. Соблюдать требования учредительных документов Исполнителя, п</w:t>
      </w:r>
      <w:r>
        <w:rPr>
          <w:rFonts w:ascii="Times New Roman" w:hAnsi="Times New Roman" w:cs="Times New Roman"/>
        </w:rPr>
        <w:t>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</w:t>
      </w:r>
      <w:r>
        <w:rPr>
          <w:rFonts w:ascii="Times New Roman" w:hAnsi="Times New Roman" w:cs="Times New Roman"/>
        </w:rPr>
        <w:t>ельному, медицинскому и иному персоналу Исполнителя и другим воспитанникам, не посягать на их честь и достоинство.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 При поступлении Воспитанника в образовательное учреждение и в период действия настоящего Договора своевременно предоставлять Исполнит</w:t>
      </w:r>
      <w:r>
        <w:rPr>
          <w:rFonts w:ascii="Times New Roman" w:hAnsi="Times New Roman" w:cs="Times New Roman"/>
        </w:rPr>
        <w:t>елю все необходимые документы, предусмотренные уставом учреждения.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Обеспечить посещение Воспитанником образовательного учреждения согласно правилам внутреннего распорядка Исполнителя.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Ежедневно лично передавать ребенка воспитателю, не передов</w:t>
      </w:r>
      <w:r>
        <w:rPr>
          <w:rFonts w:ascii="Times New Roman" w:hAnsi="Times New Roman" w:cs="Times New Roman"/>
        </w:rPr>
        <w:t>еряя его другим лицам. Забирать ребенка имеют право взрослые, либо оформленной  доверенности законным представителем на другое лицо с предоставлением в учреждение.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Приводить ребёнка в образовательное учреждение здоровым, чистым, опрятным; иметь запа</w:t>
      </w:r>
      <w:r>
        <w:rPr>
          <w:rFonts w:ascii="Times New Roman" w:hAnsi="Times New Roman" w:cs="Times New Roman"/>
        </w:rPr>
        <w:t>сной комплект одежды, сменную обувь, физкультурную форму, соответствующую гигиеническим требованиям, с 8.00 до 18.00 часов.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Информировать об отсутствии Воспитанника в случае его болезни утром в первый день, о предстоящем отсутствии по другим </w:t>
      </w:r>
      <w:r>
        <w:rPr>
          <w:rFonts w:ascii="Times New Roman" w:hAnsi="Times New Roman" w:cs="Times New Roman"/>
        </w:rPr>
        <w:t>причинам, согласовывая с заведующим учреждения. Не менее чем за день информировать администрацию о приходе ребёнка в детский сад после его отсутствия (со справкой из учреждения здравоохранения о состоянии здоровья).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В случае заболевания Воспитанника</w:t>
      </w:r>
      <w:r>
        <w:rPr>
          <w:rFonts w:ascii="Times New Roman" w:hAnsi="Times New Roman" w:cs="Times New Roman"/>
        </w:rP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Предостав</w:t>
      </w:r>
      <w:r>
        <w:rPr>
          <w:rFonts w:ascii="Times New Roman" w:hAnsi="Times New Roman" w:cs="Times New Roman"/>
        </w:rPr>
        <w:t xml:space="preserve">лять справку после перенесенного заболевания, а также отсутствия Воспитанника более 1 календарного дня (за исключением выходных и праздничных дней), с указанием диагноза, длительности </w:t>
      </w:r>
      <w:r>
        <w:rPr>
          <w:rFonts w:ascii="Times New Roman" w:hAnsi="Times New Roman" w:cs="Times New Roman"/>
        </w:rPr>
        <w:lastRenderedPageBreak/>
        <w:t>заболевания, сведений об отсутствии контакта с инфекционными больными.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.3.9. Своевременно предоставить документы, дающие право на льготную оплату за содержание Воспитанника в образовательном учреждении.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2.3.10. Сообщать об изменении места жительства, места работы Заказчика, контактных телефонах.</w:t>
      </w:r>
    </w:p>
    <w:p w:rsidR="00AC613F" w:rsidRDefault="000769C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2.3.11. Бережно относиться к </w:t>
      </w:r>
      <w:r>
        <w:rPr>
          <w:rFonts w:ascii="Times New Roman" w:hAnsi="Times New Roman" w:cs="Times New Roman"/>
        </w:rPr>
        <w:t>имуществу Исполнителя.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Заказчик вправе: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Принимать участие в работе образовательного учреждения с правом совеща</w:t>
      </w:r>
      <w:r>
        <w:rPr>
          <w:rFonts w:ascii="Times New Roman" w:hAnsi="Times New Roman" w:cs="Times New Roman"/>
        </w:rPr>
        <w:t>тельного голоса, родительских комитетов и родительских собраний.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Получать от Исполнителя информацию: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</w:t>
      </w:r>
      <w:r>
        <w:rPr>
          <w:rFonts w:ascii="Times New Roman" w:hAnsi="Times New Roman" w:cs="Times New Roman"/>
        </w:rPr>
        <w:t>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Знакомиться с уставом образовательного учреждения, с лицензией на осуществление образовательной деятельно</w:t>
      </w:r>
      <w:r>
        <w:rPr>
          <w:rFonts w:ascii="Times New Roman" w:hAnsi="Times New Roman" w:cs="Times New Roman"/>
        </w:rPr>
        <w:t>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2.4.5. Принимать участие в организации и проведении совместных мероприятий </w:t>
      </w:r>
      <w:r>
        <w:rPr>
          <w:rFonts w:ascii="Times New Roman" w:hAnsi="Times New Roman" w:cs="Times New Roman"/>
        </w:rPr>
        <w:t>с детьми (утренники, развлечения, физкультурные праздники, досуги, дни здоровья и др.).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 Расторгнуть настоящий Договор досрочно в одностороннем порядке, уведомив образовательное учреждение за 10 дней до расторжения Договора.</w:t>
      </w: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</w:pP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" w:name="Par141"/>
      <w:bookmarkEnd w:id="5"/>
      <w:r>
        <w:rPr>
          <w:rFonts w:ascii="Times New Roman" w:hAnsi="Times New Roman" w:cs="Times New Roman"/>
          <w:b/>
        </w:rPr>
        <w:t>3. Размер, сроки и поря</w:t>
      </w:r>
      <w:r>
        <w:rPr>
          <w:rFonts w:ascii="Times New Roman" w:hAnsi="Times New Roman" w:cs="Times New Roman"/>
          <w:b/>
        </w:rPr>
        <w:t>док оплаты за присмотр и уход за Воспитанником</w:t>
      </w:r>
    </w:p>
    <w:p w:rsidR="00AC613F" w:rsidRDefault="00AC613F">
      <w:pPr>
        <w:pStyle w:val="Standard"/>
        <w:widowControl w:val="0"/>
        <w:spacing w:after="0" w:line="240" w:lineRule="auto"/>
        <w:jc w:val="center"/>
      </w:pPr>
    </w:p>
    <w:p w:rsidR="00AC613F" w:rsidRDefault="000769C7">
      <w:pPr>
        <w:pStyle w:val="Standard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родительской платы за присмотр и уход за Воспитанником устанавливается постановлением администрации города Южно-Сахалинска.</w:t>
      </w:r>
    </w:p>
    <w:p w:rsidR="00AC613F" w:rsidRDefault="000769C7">
      <w:pPr>
        <w:pStyle w:val="Standard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На основании Постановления администрации города Южно-Сахалинска от 01.11.2015</w:t>
      </w:r>
      <w:r>
        <w:rPr>
          <w:rFonts w:ascii="Times New Roman" w:hAnsi="Times New Roman" w:cs="Times New Roman"/>
        </w:rPr>
        <w:t xml:space="preserve"> № 3054-па «О внесении изменения в Положение  об оплате 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городского округа «Город Южно-Сахалинск»,</w:t>
      </w:r>
      <w:r>
        <w:rPr>
          <w:rFonts w:ascii="Times New Roman" w:hAnsi="Times New Roman" w:cs="Times New Roman"/>
        </w:rPr>
        <w:t xml:space="preserve"> утвержденное постановлением администрации города Южно-Сахалинска от 09.09.2013 №1655-па по п.3.3. «За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и с </w:t>
      </w:r>
      <w:r>
        <w:rPr>
          <w:rFonts w:ascii="Times New Roman" w:hAnsi="Times New Roman" w:cs="Times New Roman"/>
        </w:rPr>
        <w:t>ограниченными возможностями здоровья родительская плата не взимается» с 01 января  2016 года.</w:t>
      </w:r>
    </w:p>
    <w:p w:rsidR="00AC613F" w:rsidRDefault="00AC613F">
      <w:pPr>
        <w:pStyle w:val="Standard"/>
        <w:widowControl w:val="0"/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6" w:name="Par191"/>
      <w:bookmarkStart w:id="7" w:name="Par165"/>
      <w:bookmarkEnd w:id="6"/>
      <w:bookmarkEnd w:id="7"/>
      <w:r>
        <w:rPr>
          <w:rFonts w:ascii="Times New Roman" w:hAnsi="Times New Roman" w:cs="Times New Roman"/>
          <w:b/>
        </w:rPr>
        <w:t>4. Ответственность за неисполнение или ненадлежащее исполнение обязательств</w:t>
      </w: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договору, порядок разрешения споров</w:t>
      </w:r>
    </w:p>
    <w:p w:rsidR="00AC613F" w:rsidRDefault="00AC613F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За неисполнение либо ненадлежащее </w:t>
      </w:r>
      <w:r>
        <w:rPr>
          <w:rFonts w:ascii="Times New Roman" w:hAnsi="Times New Roman" w:cs="Times New Roman"/>
        </w:rPr>
        <w:t>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 и разногласия, которые могут возникнуть при исполнении настоящего Договора</w:t>
      </w:r>
      <w:r>
        <w:rPr>
          <w:rFonts w:ascii="Times New Roman" w:hAnsi="Times New Roman" w:cs="Times New Roman"/>
        </w:rPr>
        <w:t>, разрешаются путем переговоров.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невозможности разрешения споров путем переговоров, спор разрешается в судебном порядке в соответствии с действующим законодательством РФ.</w:t>
      </w: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8" w:name="Par213"/>
      <w:bookmarkEnd w:id="8"/>
      <w:r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AC613F" w:rsidRDefault="00AC613F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</w:t>
      </w:r>
      <w:r>
        <w:rPr>
          <w:rFonts w:ascii="Times New Roman" w:hAnsi="Times New Roman" w:cs="Times New Roman"/>
        </w:rPr>
        <w:t>х заключен настоящий Договор, могут быть изменены по соглашению сторон.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</w:t>
      </w:r>
      <w:r>
        <w:rPr>
          <w:rFonts w:ascii="Times New Roman" w:hAnsi="Times New Roman" w:cs="Times New Roman"/>
        </w:rPr>
        <w:t>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AC613F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9" w:name="Par219"/>
      <w:bookmarkEnd w:id="9"/>
      <w:r>
        <w:rPr>
          <w:rFonts w:ascii="Times New Roman" w:hAnsi="Times New Roman" w:cs="Times New Roman"/>
          <w:b/>
        </w:rPr>
        <w:t>6. Заключительные положения</w:t>
      </w:r>
    </w:p>
    <w:p w:rsidR="00AC613F" w:rsidRDefault="00AC613F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</w:t>
      </w:r>
      <w:r>
        <w:rPr>
          <w:rFonts w:ascii="Times New Roman" w:hAnsi="Times New Roman" w:cs="Times New Roman"/>
        </w:rPr>
        <w:t xml:space="preserve"> со дня его подписания Сторонами и действует до 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kern w:val="0"/>
        </w:rPr>
        <w:t>п</w:t>
      </w:r>
      <w:r>
        <w:rPr>
          <w:rFonts w:ascii="Times New Roman" w:hAnsi="Times New Roman" w:cs="Times New Roman"/>
          <w:kern w:val="0"/>
          <w:u w:val="single"/>
        </w:rPr>
        <w:t>рекращения образовательных отношений</w:t>
      </w:r>
      <w:r>
        <w:rPr>
          <w:rFonts w:ascii="Times New Roman" w:hAnsi="Times New Roman" w:cs="Times New Roman"/>
        </w:rPr>
        <w:t>____________________________________________________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</w:t>
      </w:r>
      <w:r>
        <w:rPr>
          <w:rFonts w:ascii="Times New Roman" w:hAnsi="Times New Roman" w:cs="Times New Roman"/>
        </w:rPr>
        <w:t>ны.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0" w:name="Par229"/>
      <w:bookmarkEnd w:id="10"/>
      <w:r>
        <w:rPr>
          <w:rFonts w:ascii="Times New Roman" w:hAnsi="Times New Roman" w:cs="Times New Roman"/>
          <w:b/>
        </w:rPr>
        <w:t>7. Реквизиты и подписи сторон</w:t>
      </w:r>
    </w:p>
    <w:p w:rsidR="00AC613F" w:rsidRDefault="00AC613F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6042"/>
      </w:tblGrid>
      <w:tr w:rsidR="00AC613F">
        <w:tblPrEx>
          <w:tblCellMar>
            <w:top w:w="0" w:type="dxa"/>
            <w:bottom w:w="0" w:type="dxa"/>
          </w:tblCellMar>
        </w:tblPrEx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AC613F" w:rsidRDefault="000769C7">
            <w:pPr>
              <w:pStyle w:val="Standard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№ 31 «Аистенок» </w:t>
            </w:r>
          </w:p>
          <w:p w:rsidR="00AC613F" w:rsidRDefault="000769C7">
            <w:pPr>
              <w:pStyle w:val="Standard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Южно-Сахалинска</w:t>
            </w:r>
          </w:p>
          <w:p w:rsidR="00AC613F" w:rsidRDefault="000769C7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693022 Россия, Сахалинская область г. Южно-Сахалинск,</w:t>
            </w:r>
          </w:p>
          <w:p w:rsidR="00AC613F" w:rsidRDefault="000769C7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Красносельская, 16-А</w:t>
            </w:r>
          </w:p>
          <w:p w:rsidR="00AC613F" w:rsidRDefault="000769C7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797-338, бухгалтерия 791-628</w:t>
            </w:r>
          </w:p>
          <w:p w:rsidR="00AC613F" w:rsidRDefault="000769C7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6510902649 КПП 650101001</w:t>
            </w:r>
          </w:p>
          <w:p w:rsidR="00AC613F" w:rsidRDefault="000769C7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046401001</w:t>
            </w:r>
          </w:p>
          <w:p w:rsidR="00AC613F" w:rsidRDefault="000769C7">
            <w:pPr>
              <w:pStyle w:val="Standard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Заведующий___________ М.А.Житких    </w:t>
            </w:r>
          </w:p>
          <w:p w:rsidR="00AC613F" w:rsidRDefault="000769C7">
            <w:pPr>
              <w:pStyle w:val="Standard"/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«____»__________________20____г.                                               </w:t>
            </w: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AC613F" w:rsidRDefault="00AC613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>
              <w:rPr>
                <w:rFonts w:ascii="Times New Roman" w:hAnsi="Times New Roman" w:cs="Times New Roman"/>
              </w:rPr>
              <w:t>ия_________№__________________________________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выдачи________________________________________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  <w:ind w:left="-4" w:right="-5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выдан_________________________________________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________________________________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C613F" w:rsidRDefault="000769C7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 родителя)</w:t>
            </w:r>
          </w:p>
          <w:p w:rsidR="00AC613F" w:rsidRDefault="00AC613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613F" w:rsidRDefault="00076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«_____»__________________20___г.</w:t>
            </w:r>
          </w:p>
        </w:tc>
      </w:tr>
    </w:tbl>
    <w:p w:rsidR="00AC613F" w:rsidRDefault="000769C7">
      <w:pPr>
        <w:pStyle w:val="Standard"/>
        <w:widowControl w:val="0"/>
        <w:spacing w:after="0" w:line="240" w:lineRule="auto"/>
      </w:pPr>
      <w:r>
        <w:rPr>
          <w:rFonts w:ascii="Times New Roman" w:hAnsi="Times New Roman" w:cs="Times New Roman"/>
        </w:rPr>
        <w:t>1 экземпляр договора получил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</w:t>
      </w:r>
    </w:p>
    <w:p w:rsidR="00AC613F" w:rsidRDefault="000769C7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(Дата, подпись)</w:t>
      </w:r>
    </w:p>
    <w:p w:rsidR="00AC613F" w:rsidRDefault="00AC613F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613F" w:rsidRDefault="000769C7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1" w:name="Par253"/>
      <w:bookmarkEnd w:id="11"/>
      <w:r>
        <w:rPr>
          <w:rFonts w:ascii="Times New Roman" w:hAnsi="Times New Roman" w:cs="Times New Roman"/>
          <w:b/>
          <w:sz w:val="21"/>
          <w:szCs w:val="21"/>
        </w:rPr>
        <w:t>Основные понятия, используемые в настоящем договоре:</w:t>
      </w:r>
    </w:p>
    <w:p w:rsidR="00AC613F" w:rsidRDefault="00AC613F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C613F" w:rsidRDefault="000769C7">
      <w:pPr>
        <w:pStyle w:val="Standard"/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Присмотр и уход</w:t>
      </w:r>
      <w:r>
        <w:rPr>
          <w:rFonts w:ascii="Times New Roman" w:hAnsi="Times New Roman" w:cs="Times New Roman"/>
          <w:sz w:val="18"/>
          <w:szCs w:val="18"/>
        </w:rPr>
        <w:t xml:space="preserve"> – комплекс мер по организации питания и хозя</w:t>
      </w:r>
      <w:r>
        <w:rPr>
          <w:rFonts w:ascii="Times New Roman" w:hAnsi="Times New Roman" w:cs="Times New Roman"/>
          <w:sz w:val="18"/>
          <w:szCs w:val="18"/>
        </w:rPr>
        <w:t>йственно-бытового обслуживания детей, обеспечению соблюдения ими личной гигиены и режима дня (пункт 34 статьи 2 Федерального закона от 29.12.2012 № 273-ФЗ «Об образовании в Российской Федерации»).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bookmarkStart w:id="12" w:name="Par256"/>
      <w:bookmarkEnd w:id="12"/>
      <w:r>
        <w:rPr>
          <w:rFonts w:ascii="Times New Roman" w:hAnsi="Times New Roman" w:cs="Times New Roman"/>
          <w:i/>
          <w:sz w:val="18"/>
          <w:szCs w:val="18"/>
        </w:rPr>
        <w:t>Режим пребывания воспитанника в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– группы компенсирующей направленности функционируют в режиме 10-часового пребывания)</w:t>
      </w:r>
      <w:bookmarkStart w:id="13" w:name="Par257"/>
      <w:bookmarkEnd w:id="13"/>
      <w:r>
        <w:rPr>
          <w:rFonts w:ascii="Times New Roman" w:hAnsi="Times New Roman" w:cs="Times New Roman"/>
          <w:sz w:val="18"/>
          <w:szCs w:val="18"/>
        </w:rPr>
        <w:t>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bookmarkStart w:id="14" w:name="Par264"/>
      <w:bookmarkEnd w:id="14"/>
      <w:r>
        <w:rPr>
          <w:rFonts w:ascii="Times New Roman" w:hAnsi="Times New Roman" w:cs="Times New Roman"/>
          <w:i/>
          <w:sz w:val="18"/>
          <w:szCs w:val="18"/>
        </w:rPr>
        <w:t>Средства обучения и воспитания</w:t>
      </w:r>
      <w:r>
        <w:rPr>
          <w:rFonts w:ascii="Times New Roman" w:hAnsi="Times New Roman" w:cs="Times New Roman"/>
          <w:sz w:val="18"/>
          <w:szCs w:val="1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</w:t>
      </w:r>
      <w:r>
        <w:rPr>
          <w:rFonts w:ascii="Times New Roman" w:hAnsi="Times New Roman" w:cs="Times New Roman"/>
          <w:sz w:val="18"/>
          <w:szCs w:val="18"/>
        </w:rPr>
        <w:t>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</w:t>
      </w:r>
      <w:r>
        <w:rPr>
          <w:rFonts w:ascii="Times New Roman" w:hAnsi="Times New Roman" w:cs="Times New Roman"/>
          <w:sz w:val="18"/>
          <w:szCs w:val="18"/>
        </w:rPr>
        <w:t xml:space="preserve">т 26 статьи 2 Федерального закона от </w:t>
      </w:r>
      <w:bookmarkStart w:id="15" w:name="Par265"/>
      <w:bookmarkEnd w:id="15"/>
      <w:r>
        <w:rPr>
          <w:rFonts w:ascii="Times New Roman" w:hAnsi="Times New Roman" w:cs="Times New Roman"/>
          <w:sz w:val="18"/>
          <w:szCs w:val="18"/>
        </w:rPr>
        <w:t>29.12.2012 № 273-ФЗ «Об образовании в Российской Федерации».</w:t>
      </w:r>
    </w:p>
    <w:p w:rsidR="00AC613F" w:rsidRDefault="000769C7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18"/>
          <w:szCs w:val="18"/>
        </w:rPr>
        <w:t xml:space="preserve"> – часть образовательной среды, представленная специально организованным пространством (помещениями, участком и </w:t>
      </w:r>
      <w:r>
        <w:rPr>
          <w:rFonts w:ascii="Times New Roman" w:hAnsi="Times New Roman" w:cs="Times New Roman"/>
          <w:sz w:val="18"/>
          <w:szCs w:val="18"/>
        </w:rPr>
        <w:t>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</w:t>
      </w:r>
      <w:r>
        <w:rPr>
          <w:rFonts w:ascii="Times New Roman" w:hAnsi="Times New Roman" w:cs="Times New Roman"/>
          <w:sz w:val="18"/>
          <w:szCs w:val="18"/>
        </w:rPr>
        <w:t>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</w:t>
      </w:r>
      <w:r>
        <w:rPr>
          <w:rFonts w:ascii="Times New Roman" w:hAnsi="Times New Roman" w:cs="Times New Roman"/>
          <w:sz w:val="18"/>
          <w:szCs w:val="18"/>
        </w:rPr>
        <w:t>уки Российской Федерации от 17.10.2013 № 1155</w:t>
      </w:r>
      <w:bookmarkStart w:id="16" w:name="Par266"/>
      <w:bookmarkEnd w:id="16"/>
      <w:r>
        <w:rPr>
          <w:rFonts w:ascii="Times New Roman" w:hAnsi="Times New Roman" w:cs="Times New Roman"/>
          <w:sz w:val="18"/>
          <w:szCs w:val="18"/>
        </w:rPr>
        <w:t>.</w:t>
      </w:r>
      <w:bookmarkStart w:id="17" w:name="Par278"/>
      <w:bookmarkStart w:id="18" w:name="Par272"/>
      <w:bookmarkEnd w:id="17"/>
      <w:bookmarkEnd w:id="18"/>
    </w:p>
    <w:sectPr w:rsidR="00AC613F">
      <w:pgSz w:w="11906" w:h="16838"/>
      <w:pgMar w:top="567" w:right="572" w:bottom="709" w:left="10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C7" w:rsidRDefault="000769C7">
      <w:pPr>
        <w:spacing w:after="0" w:line="240" w:lineRule="auto"/>
      </w:pPr>
      <w:r>
        <w:separator/>
      </w:r>
    </w:p>
  </w:endnote>
  <w:endnote w:type="continuationSeparator" w:id="0">
    <w:p w:rsidR="000769C7" w:rsidRDefault="0007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C7" w:rsidRDefault="000769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69C7" w:rsidRDefault="0007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577DC"/>
    <w:multiLevelType w:val="multilevel"/>
    <w:tmpl w:val="299A526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613F"/>
    <w:rsid w:val="000769C7"/>
    <w:rsid w:val="004519CB"/>
    <w:rsid w:val="00A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97717-8F67-496A-8BDF-1B24C82B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sad31-1</dc:creator>
  <cp:lastModifiedBy>User2</cp:lastModifiedBy>
  <cp:revision>2</cp:revision>
  <cp:lastPrinted>2023-08-22T02:37:00Z</cp:lastPrinted>
  <dcterms:created xsi:type="dcterms:W3CDTF">2024-11-28T05:22:00Z</dcterms:created>
  <dcterms:modified xsi:type="dcterms:W3CDTF">2024-11-28T05:22:00Z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